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Professional School Counselor (5421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E63022" w:rsidRPr="00CC38F7" w:rsidTr="00E63022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E63022" w:rsidRPr="00C133AC" w:rsidRDefault="00E63022" w:rsidP="00E63022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E63022" w:rsidRPr="00CC38F7" w:rsidTr="00E63022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E63022" w:rsidRPr="00C133AC" w:rsidRDefault="00E63022" w:rsidP="005221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E63022" w:rsidRPr="00CC38F7" w:rsidRDefault="00E63022" w:rsidP="0052219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  <w:vAlign w:val="center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</w:tcPr>
          <w:p w:rsidR="00E63022" w:rsidRPr="00CC38F7" w:rsidRDefault="00E63022" w:rsidP="0052219F"/>
        </w:tc>
        <w:tc>
          <w:tcPr>
            <w:tcW w:w="619" w:type="dxa"/>
            <w:shd w:val="clear" w:color="auto" w:fill="D9D9D9"/>
          </w:tcPr>
          <w:p w:rsidR="00E63022" w:rsidRPr="00CC38F7" w:rsidRDefault="00E63022" w:rsidP="0052219F"/>
        </w:tc>
      </w:tr>
      <w:tr w:rsidR="00E63022" w:rsidRPr="00CC38F7" w:rsidTr="00E63022">
        <w:trPr>
          <w:trHeight w:val="395"/>
        </w:trPr>
        <w:tc>
          <w:tcPr>
            <w:tcW w:w="4752" w:type="dxa"/>
          </w:tcPr>
          <w:p w:rsidR="00E63022" w:rsidRPr="000E60B4" w:rsidRDefault="00E63022" w:rsidP="000E60B4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E60B4">
              <w:rPr>
                <w:b/>
                <w:color w:val="2E74B5" w:themeColor="accent1" w:themeShade="BF"/>
                <w:sz w:val="24"/>
                <w:szCs w:val="24"/>
              </w:rPr>
              <w:t>I. Foundations (18%)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0E60B4" w:rsidRDefault="00E63022" w:rsidP="000E60B4">
            <w:pPr>
              <w:spacing w:after="0"/>
              <w:rPr>
                <w:b/>
              </w:rPr>
            </w:pPr>
            <w:r w:rsidRPr="000E60B4">
              <w:rPr>
                <w:b/>
              </w:rPr>
              <w:t>A. History and Role of the Professional School Counselor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1. Knows how to use current research to advocate for the profession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knows how to access research resources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is able to interpret researc</w:t>
            </w:r>
            <w:bookmarkStart w:id="0" w:name="_GoBack"/>
            <w:bookmarkEnd w:id="0"/>
            <w:r w:rsidRPr="00F036F7">
              <w:t>h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c. is able to use research to demonstrate professional impact on student learning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2. Knows the benefits of membership in professional organizations for professional school counselors (e.g., resources, networking, insurance)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that there are different levels of professional organizations (e.g., national, state, local)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describes the benefits of these organizations (e.g., advocacy, professional development, lobbying efforts, liability insurance, networking, accessibility to resources and current research, leadership development)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3. Is familiar with the development of school guidance and counseling as a profession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names the major benchmarks in the development of the profession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b. describes how trends in educational systems impact the role of the professional school counselor (e.g., response to intervention, positive behavior support, professional learning communities)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4. Understands the current American School Counselor Association (ASCA) National Model: A Framework for School Counseling Programs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the components of the ASCA National Model®1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the importance of alignment between a school counseling program and the ASCA National Model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5. Understands the current American School Counselor Association (ASCA) National Standards for academic, career, and personal/social development of students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the domains of the ASCA standards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utilizes the student competencies of the ASCA standards when planning counseling services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6. Understands the roles of counselor, leader, advocate, collaborator, consultant, and coordinator as they apply to school counseling-related duties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the tasks related to the various roles of the professional school counselor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7. Knows similarities and differences in the professional school counselor’s responsibilities at the elementary, middle, and high school levels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and differentiates the responsibilities of the professional school counselor at the various grade levels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8. Understands the difference between counselor responsibilities and non-counselor tasks (e.g., disciplining, substitute teaching, and managing school functions)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and differentiates between counselor and non-counselor responsibilities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DF650E" w:rsidRDefault="00E63022" w:rsidP="000E60B4">
            <w:pPr>
              <w:spacing w:after="0"/>
              <w:rPr>
                <w:b/>
              </w:rPr>
            </w:pPr>
            <w:r w:rsidRPr="00DF650E">
              <w:rPr>
                <w:b/>
              </w:rPr>
              <w:t>B. Human Growth and Development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1. Knows major theories regarding physical development throughout the human life span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the stages of physical development from early childhood through older adulthood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2. Knows how to use current research to promote holistic student development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applies current research (e.g., nutrition, socioeconomic status, family system) to promote holistic student development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3. Knows major theories regarding cognitive development throughout the human life span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a. describes and applies the components of major theories (e.g., Jean Piaget, Lev Vygotsky) to student development and behavior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4. Knows major theories regarding personality and emotional development throughout the human life span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and applies the components of major theories (e.g., Erik Erikson, B. F. Skinner, Carl Rogers) to student development and behavior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5. Knows major theories regarding social and character development throughout the human life span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and applies the components of major theories (e.g., Alfred Adler, Lawrence Kohlberg, Erich Fromm) to student development and behavior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6. Is familiar with major theories regarding family systems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the components of major theories (e.g., family systems theory, ecological theory) and how they relate to student development and behavior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DF650E" w:rsidRDefault="00E63022" w:rsidP="000E60B4">
            <w:pPr>
              <w:spacing w:after="0"/>
              <w:rPr>
                <w:b/>
              </w:rPr>
            </w:pPr>
            <w:r w:rsidRPr="00DF650E">
              <w:rPr>
                <w:b/>
              </w:rPr>
              <w:t>C. Ethics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1. Knows current ethical guidelines of technology use for professionals and students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a. applies current ethical guidelines to computerized/online testing or evaluation and virtual schooling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the scope of responsibility in social networking and electronic communication (e.g., online bullying, dual relationships, e-mail, texting) between the professional school counselor and stakeholders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c. recognizes the importance of protecting privacy and confidentiality when using electronic communications and student information systems/databases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2. Understands the need for self-awareness of personal biases and limitations that may affect the counseling relationship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the implications of counselor biases that affect the counseling relationship (e.g., religious, cultural, sexual orientation)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personal limitations and the duty to refer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3. Possesses a working knowledge of the current American School Counselor Association (ASCA) Ethical Standards for School Counselors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 xml:space="preserve">a. applies the ASCA Ethical Standards for School Counselors (e.g., parents’ rights and responsibilities, dual relationships, </w:t>
            </w:r>
            <w:r w:rsidRPr="00F036F7">
              <w:lastRenderedPageBreak/>
              <w:t>parent/guardians and confidentiality) to daily practice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4. Is familiar with the American Counseling Association (ACA®2) Code of Ethics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the sections of the ACA Code of Ethics that relate to the professional school counselor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5. Understands the need for ongoing professional development designed for professional school counselors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the current delivery modes (e.g., professional conferences, webinars) for professional development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professional development activities designed for professional school counselors that are role-appropriate and licensure-specific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6. Knows and utilizes ways to remain mentally healthy, stay motivated, and avoid burnout</w:t>
            </w:r>
            <w:r>
              <w:t xml:space="preserve"> 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symptoms of stress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identifies healthy coping strategies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c. identifies the consequences of neglecting mental health maintenance and motivation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584522" w:rsidRDefault="00E63022" w:rsidP="000E60B4">
            <w:pPr>
              <w:spacing w:after="0"/>
              <w:rPr>
                <w:b/>
              </w:rPr>
            </w:pPr>
            <w:r w:rsidRPr="00584522">
              <w:rPr>
                <w:b/>
              </w:rPr>
              <w:t>D. Legal Issues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1. Knows how changes in major public policy and laws affect student rights and professional school counselor responsibilities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applies current local, state, and federal laws as they affect professional school counselor activities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2. Understands the role of the professional school counselor in relation to the Americans with Disabilities Act (ADA, P.L. 101-336, 1990) in advocating for the legal rights of students with disabilities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a Section 504 plan as it might impact the professional school counselor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a student’s need for and the potential benefits of a Section 504 plan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3. Understands the role of the professional school counselor in relation to the Individuals with Disabilities Education Improvement Act (IDEA, P.L. 108-446, 2004) in advocating for students’ legal rights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defines an Individualized Education Plan (IEP) and how it might impact the professional school counselor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a student’s need for and the potential benefits of an IEP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 xml:space="preserve">4. Understands the Buckley Amendment and the Family Educational Rights and Privacy Act of 1974 </w:t>
            </w:r>
            <w:r w:rsidRPr="00F036F7">
              <w:lastRenderedPageBreak/>
              <w:t>(FERPA, P.L. 93-380) and its impact on student and parent rights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applies FERPA requirements to professional school counselors’ responsibilities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identifies appropriate information to include in student records (e.g., cumulative folder, student information system)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5. Is familiar with the appropriate constitutional rights as they apply to educational settings for students and parents (e.g., freedom of speech, citizenship)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students’ rights and limits to their rights (e.g., freedom of speech, right to privacy, equal protection) as they relate to the educational setting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6. Knows the relevance of Title IX of the Education Amendments of 1972 (P.L. 92-318) to education and school activities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Title IX as it relates to student rights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7. Is familiar with Title II of the Education Amendments of 1976 (P.L. 94-482) and the Carl D. Perkins Career and Technical Education Act (P.L. 109-270), and their relevance to equal opportunities in career counseling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the impact of Title II and the Perkins Act on equal opportunities in career counseling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8. Understands the detection of and mandated reporting requirements for child abuse and neglect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>
              <w:t xml:space="preserve">a. </w:t>
            </w:r>
            <w:r w:rsidRPr="000B3B45">
              <w:t>identifies various types of abuse (e.g., sexual, physical, emotional)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the signs of suspected child abuse and neglect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c. describes situations in which reporting to appropriate social service agencies and/or law enforcement is mandated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9. Understands the concept of duty to warn and the difference between privileged communication and confidentiality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situations in which a professional school counselor has a duty to warn (e.g., threatened harm to self or others)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privileged communication always belongs to the student or client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c. recognizes confidentiality has limits and may or may not be a legal issue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0E60B4" w:rsidRDefault="00E63022" w:rsidP="000E60B4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E60B4">
              <w:rPr>
                <w:b/>
                <w:color w:val="2E74B5" w:themeColor="accent1" w:themeShade="BF"/>
                <w:sz w:val="24"/>
                <w:szCs w:val="24"/>
              </w:rPr>
              <w:t>II. Delivery of Service (45%)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0E60B4" w:rsidRDefault="00E63022" w:rsidP="000E60B4">
            <w:pPr>
              <w:spacing w:after="0"/>
              <w:rPr>
                <w:b/>
              </w:rPr>
            </w:pPr>
            <w:r w:rsidRPr="000E60B4">
              <w:rPr>
                <w:b/>
              </w:rPr>
              <w:t>A. Guidance and Counseling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1. Is familiar with basic methods of analyzing student behavior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a. identifies procedures used to collect data to assess student behavior (e.g., behavior checklists, anecdotal reports)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2. Knows how to appropriately use a variety of technological resources to deliver school guidance and counseling services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the importance of technology in the delivery of services in a comprehensive school counseling program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identifies benefits of technological resources (e.g., career interest inventories, college and scholarship search services)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3. Understands the purposes and theories of individual counseling and applies them appropriately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basic counseling theories (e.g., brief solution-focused, behavioral, cognitive)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applies counseling theories to case scenarios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4. Understands the purposes and theories of group counseling and applies them appropriately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basic group counseling theories (e.g., reality, cognitive-behavioral)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describes group counseling processes and procedures (e.g., stages, group types, selection, facilitation)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c. recognizes ethical issues as related to group counseling (e.g., confidentiality, biases)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d. applies group counseling theories to case scenarios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5. Knows the purpose and can apply techniques of educational planning (e.g., grade-level transition, academic-intervention plans)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applies age-appropriate strategies for educational planning (e.g., course selection, transitioning, kindergarten readiness)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applies appropriate counseling skills to develop academic intervention plans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6. Understands the purposes and theories and can apply processes of career development and planning for students at each age level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basic career development theories (e.g., trait factor, developmental, psychological)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applies career development theories to case scenarios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c. recognizes how to assist students making post-secondary and career plans at every stage of development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7. Is familiar with the purposes and theories and can apply techniques of large-group guidance (e.g., grade-level student meetings, group academic advising, school-wide assemblies)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a. describes how to facilitate grade-level student meetings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describes the process of group academic advising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c. describes how to conduct school-wide assemblies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8. Understands the purpose and instructional theories and can apply techniques of classroom guidance and strategies of classroom management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the need for and benefits of classroom guidance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applies instructional and behavior management strategies to classroom situations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9. Understands the purposes and theories and can apply techniques of crisis intervention (e.g., school-level crises, individual crises)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the importance of having procedures for multi-level school crises (school violence, natural disaster)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the importance of having procedures for individual crises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10. Knows the purpose and can apply techniques of peer mediation and conflict resolution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the purpose and applies techniques of peer mediation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b. applies strategies of conflict resolution to case scenarios (e.g., relational aggression, in-school fighting, teacher-student conflicts)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11. Understands methods for preventing and addressing common student concerns (e.g., stress, drug use, bullying)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applies research and strategies to prevent or intervene in common student/teacher issues (e.g., alcohol/drug use, stress, bullying)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12. Understands and can respond to the needs of students with various levels of ability (e.g., physical, emotional, cognitive)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the needs of students at various ability levels (e.g., physical, emotional, cognitive)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describes and applies strategies to respond to various needs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13. Knows and responds to the needs of students from various backgrounds (e.g., socioeconomic, cultural, linguistic)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>
              <w:t xml:space="preserve">a. </w:t>
            </w:r>
            <w:r w:rsidRPr="00372BA7">
              <w:t>describes the potential impact of socioeconomic, cultural, and linguistic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applies interventions to meet the needs of a variety of students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14. Knows the needs of and responds to students with diverse issues (e.g., sexual orientation, family situations, alcoholism/drug use)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a. describes the potential impact of diversity issues (e.g., sexual orientation, family situations, drug and alcohol abuse effects) on academic and social outcomes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applies interventions to meet the needs of a variety of students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372BA7" w:rsidRDefault="00E63022" w:rsidP="000E60B4">
            <w:pPr>
              <w:spacing w:after="0"/>
              <w:rPr>
                <w:b/>
              </w:rPr>
            </w:pPr>
            <w:r w:rsidRPr="00372BA7">
              <w:rPr>
                <w:b/>
              </w:rPr>
              <w:t>B. Consultation and Collaboration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1. Knows the role of the professional school counselor in the support of the development and implementation of student service plans (e.g., Individualized Education Program (IEP) meetings, Section 504 plans)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the role of the professional school counselor in the development, implementation, and support of student service plans (e.g., Individualized Education Program (IEP) meetings, Section 504 plans)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2. Understands the basic characteristics of consultation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3. Is familiar with the purposes, theories, and techniques of consultation models as they apply to professional school counseling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the purpose and basic characteristics of consultation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b. recognizes the major methods of consultation as used in common school situations (e.g., parent conferences, teacher consultations)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4. Is familiar with the differing needs of teachers, other professionals, administrators, parents, and community contacts for consultation and collaboration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the appropriate professional needs of stakeholders (e.g., classroom management, student support, programming)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5. Understands the characteristics of effective collaborative relationships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the characteristics of effective collaborative relationships (e.g., the four is of collaborative relationships)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applies the appropriate techniques of effective collaborative relationships (e.g., solution-focused, leaderless collaboration)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6. Is familiar with common pedagogical techniques used in the classroom to provide consultation services as they apply to academic support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common pedagogical techniques used in the classroom to consult with teachers (e.g., lesson planning, behavior management, differentiated instruction)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7. Knows interventions and accommodations available to students with various needs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interventions and accommodations (preferential seating, extended time) available to students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the needs of and support available to students with varying mental and physical disorders (e.g., eating disorders, hearing impaired, learning disorders)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0E60B4" w:rsidRDefault="00E63022" w:rsidP="000E60B4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E60B4">
              <w:rPr>
                <w:b/>
                <w:color w:val="2E74B5" w:themeColor="accent1" w:themeShade="BF"/>
                <w:sz w:val="24"/>
                <w:szCs w:val="24"/>
              </w:rPr>
              <w:t>III. Management (15%)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1. Is familiar with how to use technology to manage and evaluate professional school counseling programs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ways to use technology to manage and evaluate school counseling programs (e.g., spreadsheets, student information systems, electronic surveys)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2. Knows the professional school counseling program as an integral part of the total educational process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how the school counseling program is an integral part of the total educational process (e.g., leadership roles, curriculum, committees)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3. Understands how to design, develop, and implement a comprehensive professional school counseling program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a. describes how to use data to design and implement school counseling services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>
              <w:t>4</w:t>
            </w:r>
            <w:r w:rsidRPr="00F036F7">
              <w:t>. Is familiar with the design, staffing, and maintenance of programs for support of students at risk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>
              <w:t>a</w:t>
            </w:r>
            <w:r w:rsidRPr="00F036F7">
              <w:t>. recognizes the design, staffing, and maintenance of services for at-risk students (e.g., mentoring, parent education, community resources)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>
              <w:t>5</w:t>
            </w:r>
            <w:r w:rsidRPr="00F036F7">
              <w:t>. Knows how to manage various types of referrals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differentiates between internal and external referrals (e.g., school nurse, social service agencies, pro bono services)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the importance of developing procedures for management of various types of referrals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0E60B4" w:rsidRDefault="00E63022" w:rsidP="000E60B4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0E60B4">
              <w:rPr>
                <w:b/>
                <w:color w:val="2E74B5" w:themeColor="accent1" w:themeShade="BF"/>
                <w:sz w:val="24"/>
                <w:szCs w:val="24"/>
              </w:rPr>
              <w:t>IV. Accountability (22%)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1. Knows the need for accountability in a professional school counseling program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defines accountability as it relates to a school counseling program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describes how to use counseling program data and research to advocate for school counseling programs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2. Knows the goals and methods of evaluating achievement, program effectiveness, and student outcomes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various methods of measuring accountability and effectiveness of the school counseling program (e.g., assessment results, surveys, research)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describes various methods of measuring student outcomes (e.g., graduation rates, attendance records, disciplinary records)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3. Knows how to apply data analysis results for program improvement (e.g., needs assessment, program evaluation)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analyzes data and determines program improvements as necessary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4. Knows methods of gathering background data to assist in selecting appropriate assessments (e.g., interviewing, records review)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identifies methods of gathering background data (e.g., records review, observation, student work samples) to assist in selecting appropriate assessments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5. Is familiar with the various types of assessments (criterion-referenced, aptitude, achievement)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a. describes the differences among the various types of assessments (e.g., criterion-referenced, aptitude, achievement)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6. Understands the appropriate use and limitations of standardized testing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the appropriate use and limitations of standardized testing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7. Knows basic principles and interpretation of measurement (e.g., trends, stanine, percentile rank)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defines basic principles of interpreting measurement (e.g., trends, stanine, percentile rank)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8. Knows the concepts of validity and reliability as applied to assessment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defines and differentiates the concepts of validity and reliability as applied to assessment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9. Understands requirements for administration and interpretation of individual and group assessments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the requirements for administration of individual and group standardized assessments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describes the requirements for interpretation of individual and group standardized assessments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10. Knows how to interpret and appropriately use the results of personality, emotional, social, and behavioral assessments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how to interpret and appropriately use the results of personality, emotional, social, and behavioral assessments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11. Knows how to interpret and appropriately use the results of intelligence assessments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describes how to interpret and appropriately use the results of intelligence assessments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12. Knows how to interpret and appropriately use the results of achievement tests and measures of learning (e.g., standardized assessment, portfolio, formative/summative)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defines and differentiates among achievement tests and measures of learning (e.g., standardized assessments, portfolios, formative/summative assessments)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describes how to interpret and appropriately use the results of achievement tests and measures of learning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13. Knows the characteristics of and how to appropriately administer and interpret career assessments (e.g., interest inventories, aptitude/skills tests)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lastRenderedPageBreak/>
              <w:t>a. defines and differentiates among career assessments (e.g., interest inventories, aptitude/skills tests, work values)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describes how to administer, interpret, and appropriately use the results of career assessments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14. Knows how cultural, linguistic, and disability issues relate to student test performance, test accommodations, and test interpretation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a. recognizes student differences (e.g., cultural, linguistic, and disability issues) and their effects on student test performance and results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Pr="00F036F7" w:rsidRDefault="00E63022" w:rsidP="000E60B4">
            <w:pPr>
              <w:spacing w:after="0"/>
            </w:pPr>
            <w:r w:rsidRPr="00F036F7">
              <w:t>b. recognizes student differences when interpreting test results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  <w:tr w:rsidR="00E63022" w:rsidRPr="00CC38F7" w:rsidTr="00E63022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63022" w:rsidRDefault="00E63022" w:rsidP="000E60B4">
            <w:pPr>
              <w:spacing w:after="0"/>
            </w:pPr>
            <w:r w:rsidRPr="00F036F7">
              <w:t>c. identifies appropriate accommodations to address student differences</w:t>
            </w: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  <w:tc>
          <w:tcPr>
            <w:tcW w:w="619" w:type="dxa"/>
          </w:tcPr>
          <w:p w:rsidR="00E63022" w:rsidRPr="00CC38F7" w:rsidRDefault="00E63022" w:rsidP="000E60B4">
            <w:pPr>
              <w:spacing w:after="0"/>
            </w:pPr>
          </w:p>
        </w:tc>
      </w:tr>
    </w:tbl>
    <w:p w:rsidR="000E60B4" w:rsidRPr="00CC38F7" w:rsidRDefault="000E60B4" w:rsidP="000E60B4"/>
    <w:p w:rsidR="006D0E58" w:rsidRDefault="006D0E58"/>
    <w:sectPr w:rsidR="006D0E58" w:rsidSect="001B55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91" w:rsidRDefault="001A2F91" w:rsidP="000E60B4">
      <w:pPr>
        <w:spacing w:after="0" w:line="240" w:lineRule="auto"/>
      </w:pPr>
      <w:r>
        <w:separator/>
      </w:r>
    </w:p>
  </w:endnote>
  <w:endnote w:type="continuationSeparator" w:id="0">
    <w:p w:rsidR="001A2F91" w:rsidRDefault="001A2F91" w:rsidP="000E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D60D78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C07FD3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1B5554" w:rsidRDefault="001A2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91" w:rsidRDefault="001A2F91" w:rsidP="000E60B4">
      <w:pPr>
        <w:spacing w:after="0" w:line="240" w:lineRule="auto"/>
      </w:pPr>
      <w:r>
        <w:separator/>
      </w:r>
    </w:p>
  </w:footnote>
  <w:footnote w:type="continuationSeparator" w:id="0">
    <w:p w:rsidR="001A2F91" w:rsidRDefault="001A2F91" w:rsidP="000E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0E60B4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D60D78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7FD3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D60D78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07FD3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E60B4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D78">
      <w:rPr>
        <w:rFonts w:ascii="Arial" w:hAnsi="Arial" w:cs="Arial"/>
        <w:b/>
        <w:i/>
        <w:sz w:val="28"/>
        <w:szCs w:val="28"/>
      </w:rPr>
      <w:tab/>
    </w:r>
    <w:r w:rsidR="00D60D78" w:rsidRPr="00BA779F">
      <w:rPr>
        <w:rFonts w:ascii="Arial" w:hAnsi="Arial" w:cs="Arial"/>
        <w:b/>
        <w:i/>
        <w:sz w:val="28"/>
        <w:szCs w:val="28"/>
      </w:rPr>
      <w:t>Praxis</w:t>
    </w:r>
    <w:r w:rsidR="00D60D78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0E60B4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Professional School Counselor (5421)</w:t>
    </w:r>
    <w:r w:rsidR="00D60D78" w:rsidRPr="00202022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D60D78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B4"/>
    <w:rsid w:val="00000AC6"/>
    <w:rsid w:val="00011E1F"/>
    <w:rsid w:val="00020D24"/>
    <w:rsid w:val="0002434D"/>
    <w:rsid w:val="00027D53"/>
    <w:rsid w:val="00034316"/>
    <w:rsid w:val="000407F6"/>
    <w:rsid w:val="000469EA"/>
    <w:rsid w:val="000740B0"/>
    <w:rsid w:val="000A00D9"/>
    <w:rsid w:val="000A3E37"/>
    <w:rsid w:val="000A6637"/>
    <w:rsid w:val="000B0211"/>
    <w:rsid w:val="000B3B45"/>
    <w:rsid w:val="000B61C1"/>
    <w:rsid w:val="000B6DD6"/>
    <w:rsid w:val="000C1846"/>
    <w:rsid w:val="000E1EC2"/>
    <w:rsid w:val="000E4A5A"/>
    <w:rsid w:val="000E60B4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50E3F"/>
    <w:rsid w:val="0015280C"/>
    <w:rsid w:val="00157ED1"/>
    <w:rsid w:val="00165904"/>
    <w:rsid w:val="00167687"/>
    <w:rsid w:val="001804F5"/>
    <w:rsid w:val="00184C1A"/>
    <w:rsid w:val="00190AB2"/>
    <w:rsid w:val="0019425A"/>
    <w:rsid w:val="001A2F91"/>
    <w:rsid w:val="001A34ED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78FC"/>
    <w:rsid w:val="002032C1"/>
    <w:rsid w:val="0021184B"/>
    <w:rsid w:val="00221FBC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72BA7"/>
    <w:rsid w:val="0038739E"/>
    <w:rsid w:val="003A0BBD"/>
    <w:rsid w:val="003A1559"/>
    <w:rsid w:val="003B2205"/>
    <w:rsid w:val="003B2EE5"/>
    <w:rsid w:val="003C0968"/>
    <w:rsid w:val="003E0B5B"/>
    <w:rsid w:val="003E2DFF"/>
    <w:rsid w:val="003F4904"/>
    <w:rsid w:val="003F5607"/>
    <w:rsid w:val="00402A01"/>
    <w:rsid w:val="00405042"/>
    <w:rsid w:val="004055ED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12FB"/>
    <w:rsid w:val="00484141"/>
    <w:rsid w:val="0048757E"/>
    <w:rsid w:val="00491D18"/>
    <w:rsid w:val="00495F6C"/>
    <w:rsid w:val="004A650D"/>
    <w:rsid w:val="004B1384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84522"/>
    <w:rsid w:val="00586909"/>
    <w:rsid w:val="00590FA6"/>
    <w:rsid w:val="005910A0"/>
    <w:rsid w:val="0059152F"/>
    <w:rsid w:val="00591E24"/>
    <w:rsid w:val="005B3E6B"/>
    <w:rsid w:val="005C453E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342BB"/>
    <w:rsid w:val="00635023"/>
    <w:rsid w:val="00645F4E"/>
    <w:rsid w:val="00646987"/>
    <w:rsid w:val="00653F32"/>
    <w:rsid w:val="006609AF"/>
    <w:rsid w:val="00674174"/>
    <w:rsid w:val="006851CD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F3AE1"/>
    <w:rsid w:val="007072C1"/>
    <w:rsid w:val="00713F73"/>
    <w:rsid w:val="007159CB"/>
    <w:rsid w:val="00721448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90FEF"/>
    <w:rsid w:val="00793218"/>
    <w:rsid w:val="007B36EA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08FC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2455A"/>
    <w:rsid w:val="00925A00"/>
    <w:rsid w:val="00965094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A01D84"/>
    <w:rsid w:val="00A04187"/>
    <w:rsid w:val="00A16F46"/>
    <w:rsid w:val="00A1729B"/>
    <w:rsid w:val="00A17932"/>
    <w:rsid w:val="00A17ACD"/>
    <w:rsid w:val="00A25343"/>
    <w:rsid w:val="00A310D9"/>
    <w:rsid w:val="00A326EB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B7EA0"/>
    <w:rsid w:val="00AC20BE"/>
    <w:rsid w:val="00AD00AE"/>
    <w:rsid w:val="00AD7FFB"/>
    <w:rsid w:val="00AE3950"/>
    <w:rsid w:val="00AE6535"/>
    <w:rsid w:val="00AF4611"/>
    <w:rsid w:val="00AF50A2"/>
    <w:rsid w:val="00B02900"/>
    <w:rsid w:val="00B030B3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D79C6"/>
    <w:rsid w:val="00BF26B9"/>
    <w:rsid w:val="00C0609B"/>
    <w:rsid w:val="00C07FD3"/>
    <w:rsid w:val="00C342D4"/>
    <w:rsid w:val="00C44A7B"/>
    <w:rsid w:val="00C46FAA"/>
    <w:rsid w:val="00C5288A"/>
    <w:rsid w:val="00C53896"/>
    <w:rsid w:val="00C54588"/>
    <w:rsid w:val="00C5579C"/>
    <w:rsid w:val="00C57276"/>
    <w:rsid w:val="00C650A7"/>
    <w:rsid w:val="00C7073B"/>
    <w:rsid w:val="00C75640"/>
    <w:rsid w:val="00C80E8A"/>
    <w:rsid w:val="00C86F50"/>
    <w:rsid w:val="00CA44D8"/>
    <w:rsid w:val="00CA474D"/>
    <w:rsid w:val="00CA7C4A"/>
    <w:rsid w:val="00CB3E5A"/>
    <w:rsid w:val="00CB5AF4"/>
    <w:rsid w:val="00CC09F9"/>
    <w:rsid w:val="00CC1D40"/>
    <w:rsid w:val="00CE1ADB"/>
    <w:rsid w:val="00CE60E2"/>
    <w:rsid w:val="00CF1922"/>
    <w:rsid w:val="00CF5667"/>
    <w:rsid w:val="00D05009"/>
    <w:rsid w:val="00D138FE"/>
    <w:rsid w:val="00D15D3D"/>
    <w:rsid w:val="00D20B31"/>
    <w:rsid w:val="00D257C7"/>
    <w:rsid w:val="00D27AFF"/>
    <w:rsid w:val="00D31C0F"/>
    <w:rsid w:val="00D32ACB"/>
    <w:rsid w:val="00D42E6D"/>
    <w:rsid w:val="00D466C5"/>
    <w:rsid w:val="00D60D78"/>
    <w:rsid w:val="00D70886"/>
    <w:rsid w:val="00D73871"/>
    <w:rsid w:val="00D87747"/>
    <w:rsid w:val="00D9074D"/>
    <w:rsid w:val="00D9136C"/>
    <w:rsid w:val="00D93430"/>
    <w:rsid w:val="00DB2B5C"/>
    <w:rsid w:val="00DC68C0"/>
    <w:rsid w:val="00DC722F"/>
    <w:rsid w:val="00DE053D"/>
    <w:rsid w:val="00DE527D"/>
    <w:rsid w:val="00DF135B"/>
    <w:rsid w:val="00DF650E"/>
    <w:rsid w:val="00E00818"/>
    <w:rsid w:val="00E014DF"/>
    <w:rsid w:val="00E01B28"/>
    <w:rsid w:val="00E12D91"/>
    <w:rsid w:val="00E22635"/>
    <w:rsid w:val="00E349A1"/>
    <w:rsid w:val="00E36030"/>
    <w:rsid w:val="00E47DB0"/>
    <w:rsid w:val="00E63022"/>
    <w:rsid w:val="00E7338A"/>
    <w:rsid w:val="00E90CB3"/>
    <w:rsid w:val="00E957DB"/>
    <w:rsid w:val="00EA43DB"/>
    <w:rsid w:val="00EA5C93"/>
    <w:rsid w:val="00EA74E8"/>
    <w:rsid w:val="00EA7E04"/>
    <w:rsid w:val="00EB4437"/>
    <w:rsid w:val="00EB6541"/>
    <w:rsid w:val="00EC1DA1"/>
    <w:rsid w:val="00ED1995"/>
    <w:rsid w:val="00ED30D5"/>
    <w:rsid w:val="00ED404B"/>
    <w:rsid w:val="00EE101A"/>
    <w:rsid w:val="00F10605"/>
    <w:rsid w:val="00F11FF0"/>
    <w:rsid w:val="00F148BC"/>
    <w:rsid w:val="00F3654E"/>
    <w:rsid w:val="00F437A7"/>
    <w:rsid w:val="00F522E7"/>
    <w:rsid w:val="00F554A2"/>
    <w:rsid w:val="00F67259"/>
    <w:rsid w:val="00F74D78"/>
    <w:rsid w:val="00F8436D"/>
    <w:rsid w:val="00F85EF6"/>
    <w:rsid w:val="00F950A6"/>
    <w:rsid w:val="00FA27FE"/>
    <w:rsid w:val="00FB064E"/>
    <w:rsid w:val="00FC735F"/>
    <w:rsid w:val="00FD0124"/>
    <w:rsid w:val="00FD231F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B2416-0206-4D2F-995D-3CB673C3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0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6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B4"/>
    <w:rPr>
      <w:sz w:val="22"/>
      <w:szCs w:val="22"/>
    </w:rPr>
  </w:style>
  <w:style w:type="paragraph" w:customStyle="1" w:styleId="Default">
    <w:name w:val="Default"/>
    <w:rsid w:val="000E60B4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4</cp:revision>
  <dcterms:created xsi:type="dcterms:W3CDTF">2017-08-23T19:43:00Z</dcterms:created>
  <dcterms:modified xsi:type="dcterms:W3CDTF">2017-09-01T17:51:00Z</dcterms:modified>
</cp:coreProperties>
</file>